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AD" w:rsidRDefault="00890E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4"/>
        <w:gridCol w:w="4777"/>
      </w:tblGrid>
      <w:tr w:rsidR="00890EAD" w:rsidRPr="00890EAD" w:rsidTr="00890EAD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EAD" w:rsidRPr="00890EAD" w:rsidRDefault="00890EAD" w:rsidP="00890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0E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:rsidR="00890EAD" w:rsidRPr="00890EAD" w:rsidRDefault="00890EAD" w:rsidP="00890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0E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Профкома</w:t>
            </w:r>
          </w:p>
          <w:p w:rsidR="00890EAD" w:rsidRPr="00890EAD" w:rsidRDefault="00890EAD" w:rsidP="00890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0EAD" w:rsidRPr="00890EAD" w:rsidRDefault="00890EAD" w:rsidP="00890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0E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________________ О.А. Чехова</w:t>
            </w:r>
          </w:p>
          <w:p w:rsidR="00890EAD" w:rsidRPr="00890EAD" w:rsidRDefault="00890EAD" w:rsidP="00890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0EAD" w:rsidRPr="00890EAD" w:rsidRDefault="00890EAD" w:rsidP="00890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0E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01.06. 2023 г.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0EAD" w:rsidRPr="00890EAD" w:rsidRDefault="00890EAD" w:rsidP="00890E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90E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Утверждаю:                                                                                                      Заведующий МКДОУ Быковского детского сада № 5 «Аленка» _______________ Н.Н. Титкова</w:t>
            </w:r>
          </w:p>
          <w:p w:rsidR="00890EAD" w:rsidRPr="00890EAD" w:rsidRDefault="00890EAD" w:rsidP="00890E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90EAD" w:rsidRPr="00890EAD" w:rsidRDefault="00890EAD" w:rsidP="00890E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0E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приказ от 01.06. 2023 г.. № 48-о/д</w:t>
            </w:r>
          </w:p>
        </w:tc>
      </w:tr>
    </w:tbl>
    <w:p w:rsidR="00BA0AD3" w:rsidRPr="00BA0AD3" w:rsidRDefault="00BA0AD3" w:rsidP="00890EAD">
      <w:pPr>
        <w:spacing w:before="285" w:after="28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Инструкция руководителям объектов о порядке действий при обнаружении беспилотного </w:t>
      </w:r>
      <w:r w:rsidR="00890EAD" w:rsidRPr="00890EA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летательного аппарата</w:t>
      </w:r>
      <w:r w:rsidRPr="00BA0AD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в воздушном пространстве над территорией административного здания или подведомственной террито</w:t>
      </w:r>
      <w:bookmarkStart w:id="0" w:name="_GoBack"/>
      <w:bookmarkEnd w:id="0"/>
      <w:r w:rsidRPr="00BA0AD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рии</w:t>
      </w:r>
    </w:p>
    <w:p w:rsidR="00BA0AD3" w:rsidRPr="00BA0AD3" w:rsidRDefault="00BA0AD3" w:rsidP="00890EAD">
      <w:pPr>
        <w:numPr>
          <w:ilvl w:val="0"/>
          <w:numId w:val="1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Беспилотный летательный аппарат или беспилот</w:t>
      </w:r>
      <w:r w:rsidR="00890EAD"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>ное воздушное судно (далее - БПЛА</w:t>
      </w: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BA0AD3" w:rsidRPr="00BA0AD3" w:rsidRDefault="00890EAD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БПЛА </w:t>
      </w:r>
      <w:r w:rsidR="00BA0AD3"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предназначены для выполнения миссий, представляющих </w:t>
      </w:r>
      <w:proofErr w:type="gramStart"/>
      <w:r w:rsidR="00BA0AD3"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существенную</w:t>
      </w:r>
      <w:proofErr w:type="gramEnd"/>
      <w:r w:rsidR="00BA0AD3"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BA0AD3" w:rsidRPr="00BA0AD3" w:rsidRDefault="00890EAD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4132C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БПЛА </w:t>
      </w:r>
      <w:r w:rsidR="00BA0AD3"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BA0AD3" w:rsidRPr="00BA0AD3" w:rsidRDefault="00BA0AD3" w:rsidP="004132CC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по предназначению: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военные;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гражданские;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по конструкции: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самолёт;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spellStart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квадрокоптер</w:t>
      </w:r>
      <w:proofErr w:type="spellEnd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мультикоптер</w:t>
      </w:r>
      <w:proofErr w:type="spellEnd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spellStart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зоофоб</w:t>
      </w:r>
      <w:proofErr w:type="spellEnd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форме птицы, насекомого);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u w:val="single"/>
          <w:lang w:eastAsia="ru-RU"/>
        </w:rPr>
        <w:t> по взлётной массе и дальности действия: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микро - и мини-летательный аппарат ближнего радиуса действия (взлётная масса до 5 кг, дальность действия до 25-40 км);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средние летательные аппараты (взлётная масса 100-300 кг, дальность действия 150-1000 км);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среднетяжёлые летательные аппараты (взлётная масса 300-500 кг, дальность действия 70-300 км);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- тяжёлые летательные аппараты среднего радиуса действия (взлётная масса более 500 кг, дальность действия 70-300 км);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тяжёлые летательные аппараты большой продолжительности полёта (взлётная масса более 1500 кг, дальность действия около 1500 км);</w:t>
      </w:r>
    </w:p>
    <w:p w:rsidR="00BA0AD3" w:rsidRPr="00BA0AD3" w:rsidRDefault="00BA0AD3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- беспилотные боевые самолёты (взлётная масса более 500 кг, дальность действия около 1500 км).</w:t>
      </w:r>
    </w:p>
    <w:p w:rsidR="004132CC" w:rsidRPr="004132CC" w:rsidRDefault="004132CC" w:rsidP="00413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0AD3" w:rsidRPr="00BA0AD3" w:rsidRDefault="00BA0AD3" w:rsidP="004132CC">
      <w:pPr>
        <w:numPr>
          <w:ilvl w:val="0"/>
          <w:numId w:val="2"/>
        </w:numPr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Порядок действий</w:t>
      </w:r>
    </w:p>
    <w:p w:rsidR="00BA0AD3" w:rsidRPr="00BA0AD3" w:rsidRDefault="004132CC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обнаружении БПЛА</w:t>
      </w:r>
      <w:r w:rsidR="00BA0AD3"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над территорией расположения административных зданий и подведомственной территории, выставляется наблюдатель за </w:t>
      </w:r>
      <w:r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БПЛА </w:t>
      </w:r>
      <w:r w:rsidR="00BA0AD3"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="00BA0AD3"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визуальные признаки).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Получив сообщение (доклад) от наблюдателя об </w:t>
      </w:r>
      <w:proofErr w:type="gramStart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обнаружении</w:t>
      </w:r>
      <w:proofErr w:type="gramEnd"/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По средствам стационарной связи доложить об обнаружении </w:t>
      </w:r>
      <w:r w:rsidR="004132CC"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БПЛА </w:t>
      </w: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следующие службы: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- дежурному </w:t>
      </w:r>
      <w:proofErr w:type="gramStart"/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ОТД</w:t>
      </w:r>
      <w:proofErr w:type="gramEnd"/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МВД России по району;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- дежурному ЕДДС района (т. 112).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2) Зафиксировать дату и время направления информации.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случае посадки (падения) беспилотного </w:t>
      </w:r>
      <w:r w:rsidR="004132CC"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>летательного аппарата</w:t>
      </w: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</w:t>
      </w:r>
      <w:r w:rsidR="004132CC"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БПЛА </w:t>
      </w: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находится в воздушном пространстве над территорией, наблюдатель организовывает наблюдение за </w:t>
      </w:r>
      <w:r w:rsidR="004132CC"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БПЛА </w:t>
      </w: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докладывает руководителю объекта об изменении территориального положения </w:t>
      </w:r>
      <w:r w:rsidR="004132CC" w:rsidRPr="004132CC">
        <w:rPr>
          <w:rFonts w:ascii="Times New Roman" w:eastAsia="Times New Roman" w:hAnsi="Times New Roman" w:cs="Times New Roman"/>
          <w:sz w:val="24"/>
          <w:szCs w:val="28"/>
          <w:lang w:eastAsia="ru-RU"/>
        </w:rPr>
        <w:t>БПЛА</w:t>
      </w:r>
      <w:r w:rsidRPr="00BA0AD3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A0AD3" w:rsidRPr="00BA0AD3" w:rsidRDefault="00BA0AD3" w:rsidP="00BA0AD3">
      <w:pPr>
        <w:spacing w:before="180" w:after="180" w:line="240" w:lineRule="auto"/>
        <w:jc w:val="both"/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</w:pPr>
      <w:r w:rsidRPr="00BA0AD3">
        <w:rPr>
          <w:rFonts w:ascii="Verdana" w:eastAsia="Times New Roman" w:hAnsi="Verdana" w:cs="Times New Roman"/>
          <w:color w:val="40585E"/>
          <w:sz w:val="20"/>
          <w:szCs w:val="20"/>
          <w:lang w:eastAsia="ru-RU"/>
        </w:rPr>
        <w:t> </w:t>
      </w:r>
    </w:p>
    <w:p w:rsidR="00866020" w:rsidRDefault="00866020"/>
    <w:sectPr w:rsidR="00866020" w:rsidSect="00F4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429"/>
    <w:multiLevelType w:val="multilevel"/>
    <w:tmpl w:val="F79808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27663"/>
    <w:multiLevelType w:val="multilevel"/>
    <w:tmpl w:val="E568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670EB"/>
    <w:multiLevelType w:val="multilevel"/>
    <w:tmpl w:val="7248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64638"/>
    <w:multiLevelType w:val="multilevel"/>
    <w:tmpl w:val="3E802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F37D1"/>
    <w:multiLevelType w:val="multilevel"/>
    <w:tmpl w:val="2668D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A0AD3"/>
    <w:rsid w:val="004132CC"/>
    <w:rsid w:val="00742E4B"/>
    <w:rsid w:val="00866020"/>
    <w:rsid w:val="00890EAD"/>
    <w:rsid w:val="00B460E6"/>
    <w:rsid w:val="00BA0AD3"/>
    <w:rsid w:val="00F4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8B4CE1D-4C44-4AAE-96F0-D0AFDDA1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Методкабинет</cp:lastModifiedBy>
  <cp:revision>3</cp:revision>
  <cp:lastPrinted>2023-06-08T10:01:00Z</cp:lastPrinted>
  <dcterms:created xsi:type="dcterms:W3CDTF">2023-06-08T08:08:00Z</dcterms:created>
  <dcterms:modified xsi:type="dcterms:W3CDTF">2023-07-18T07:48:00Z</dcterms:modified>
</cp:coreProperties>
</file>