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8E" w:rsidRPr="00470A8E" w:rsidRDefault="00470A8E" w:rsidP="00470A8E">
      <w:pPr>
        <w:shd w:val="clear" w:color="auto" w:fill="FFFFFF"/>
        <w:spacing w:after="150" w:line="240" w:lineRule="auto"/>
        <w:jc w:val="center"/>
        <w:outlineLvl w:val="1"/>
        <w:rPr>
          <w:rFonts w:ascii="Arial" w:eastAsia="Times New Roman" w:hAnsi="Arial" w:cs="Arial"/>
          <w:b/>
          <w:bCs/>
          <w:color w:val="FF0000"/>
          <w:sz w:val="46"/>
          <w:szCs w:val="46"/>
          <w:lang w:eastAsia="ru-RU"/>
        </w:rPr>
      </w:pPr>
      <w:r w:rsidRPr="00470A8E">
        <w:rPr>
          <w:rFonts w:ascii="Arial" w:eastAsia="Times New Roman" w:hAnsi="Arial" w:cs="Arial"/>
          <w:b/>
          <w:bCs/>
          <w:color w:val="FF0000"/>
          <w:sz w:val="46"/>
          <w:szCs w:val="46"/>
          <w:lang w:eastAsia="ru-RU"/>
        </w:rPr>
        <w:t>Безопасность дорожного движения для дошкольников</w:t>
      </w:r>
    </w:p>
    <w:p w:rsidR="00470A8E" w:rsidRPr="00470A8E" w:rsidRDefault="00470A8E" w:rsidP="00470A8E">
      <w:pPr>
        <w:shd w:val="clear" w:color="auto" w:fill="FFFFFF"/>
        <w:spacing w:after="150" w:line="309" w:lineRule="atLeast"/>
        <w:jc w:val="both"/>
        <w:rPr>
          <w:rFonts w:ascii="Arial" w:eastAsia="Times New Roman" w:hAnsi="Arial" w:cs="Arial"/>
          <w:color w:val="000000" w:themeColor="text1"/>
          <w:sz w:val="24"/>
          <w:szCs w:val="24"/>
          <w:lang w:eastAsia="ru-RU"/>
        </w:rPr>
      </w:pPr>
      <w:r w:rsidRPr="00470A8E">
        <w:rPr>
          <w:rFonts w:ascii="Arial" w:eastAsia="Times New Roman" w:hAnsi="Arial" w:cs="Arial"/>
          <w:color w:val="000000" w:themeColor="text1"/>
          <w:sz w:val="24"/>
          <w:szCs w:val="24"/>
          <w:lang w:eastAsia="ru-RU"/>
        </w:rPr>
        <w:t> </w:t>
      </w:r>
    </w:p>
    <w:p w:rsidR="00470A8E" w:rsidRPr="00470A8E" w:rsidRDefault="00470A8E" w:rsidP="00470A8E">
      <w:pPr>
        <w:shd w:val="clear" w:color="auto" w:fill="FFFFFF"/>
        <w:spacing w:after="150" w:line="309" w:lineRule="atLeast"/>
        <w:jc w:val="both"/>
        <w:rPr>
          <w:rFonts w:ascii="Arial" w:eastAsia="Times New Roman" w:hAnsi="Arial" w:cs="Arial"/>
          <w:color w:val="000000" w:themeColor="text1"/>
          <w:sz w:val="24"/>
          <w:szCs w:val="24"/>
          <w:lang w:eastAsia="ru-RU"/>
        </w:rPr>
      </w:pPr>
      <w:r w:rsidRPr="00470A8E">
        <w:rPr>
          <w:rFonts w:ascii="Arial" w:eastAsia="Times New Roman" w:hAnsi="Arial" w:cs="Arial"/>
          <w:color w:val="000000" w:themeColor="text1"/>
          <w:sz w:val="24"/>
          <w:szCs w:val="24"/>
          <w:lang w:eastAsia="ru-RU"/>
        </w:rPr>
        <w:t>Научить ребенка некоторым правилам, касающимся дорожного движения, – это лишь половина дела. Остальная часть – сформировать и закрепить практические навыки безопасного поведения при пересечении проезжей части и находясь в транспорте. В силу психологических особенностей дошкольникам свойственно видеть неполную картину происходящего, поскольку их поле зрения сужено до отдельных, наиболее броских деталей. Это значит, что ребенок вряд ли точно определит расстояние до приближающегося автомобиля или правильно оценит скорость его движения. Чтобы не создавать аварийных ситуаций, азбука безопасности для детей дошкольного возраста должна базироваться на принципе «делай, как я». Это значит, что лучший пример для ребенка – это поведение его родителей. Спешите? Все равно дождитесь разрешающего движение сигнала светофора. Едете в автомобиле? Пристегнитесь и не превышайте скорость. Подобные действия намного эффективнее ежедневно повторяемой фразы: «Не перебегай дорогу на красный свет».</w:t>
      </w:r>
    </w:p>
    <w:p w:rsidR="00470A8E" w:rsidRPr="00470A8E" w:rsidRDefault="00470A8E" w:rsidP="00470A8E">
      <w:pPr>
        <w:shd w:val="clear" w:color="auto" w:fill="FFFFFF"/>
        <w:spacing w:after="150" w:line="309" w:lineRule="atLeast"/>
        <w:jc w:val="both"/>
        <w:rPr>
          <w:rFonts w:ascii="Arial" w:eastAsia="Times New Roman" w:hAnsi="Arial" w:cs="Arial"/>
          <w:color w:val="000000" w:themeColor="text1"/>
          <w:sz w:val="24"/>
          <w:szCs w:val="24"/>
          <w:lang w:eastAsia="ru-RU"/>
        </w:rPr>
      </w:pPr>
      <w:r w:rsidRPr="00470A8E">
        <w:rPr>
          <w:rFonts w:ascii="Arial" w:eastAsia="Times New Roman" w:hAnsi="Arial" w:cs="Arial"/>
          <w:color w:val="000000" w:themeColor="text1"/>
          <w:sz w:val="24"/>
          <w:szCs w:val="24"/>
          <w:lang w:eastAsia="ru-RU"/>
        </w:rPr>
        <w:t>Начинать знакомство с </w:t>
      </w:r>
      <w:hyperlink r:id="rId5" w:tooltip="Правила дорожного движения для детей" w:history="1">
        <w:r w:rsidRPr="00470A8E">
          <w:rPr>
            <w:rFonts w:ascii="Arial" w:eastAsia="Times New Roman" w:hAnsi="Arial" w:cs="Arial"/>
            <w:color w:val="000000" w:themeColor="text1"/>
            <w:sz w:val="24"/>
            <w:szCs w:val="24"/>
            <w:lang w:eastAsia="ru-RU"/>
          </w:rPr>
          <w:t>правилами дорожного движения</w:t>
        </w:r>
      </w:hyperlink>
      <w:r w:rsidRPr="00470A8E">
        <w:rPr>
          <w:rFonts w:ascii="Arial" w:eastAsia="Times New Roman" w:hAnsi="Arial" w:cs="Arial"/>
          <w:color w:val="000000" w:themeColor="text1"/>
          <w:sz w:val="24"/>
          <w:szCs w:val="24"/>
          <w:lang w:eastAsia="ru-RU"/>
        </w:rPr>
        <w:t> нужно как можно раньше. Их легко познать в игровой форме, тут помогут соответствующие </w:t>
      </w:r>
      <w:hyperlink r:id="rId6" w:tooltip="Веселые тематические картинки с правилами пожарной безопасности" w:history="1">
        <w:r w:rsidRPr="00470A8E">
          <w:rPr>
            <w:rFonts w:ascii="Arial" w:eastAsia="Times New Roman" w:hAnsi="Arial" w:cs="Arial"/>
            <w:color w:val="000000" w:themeColor="text1"/>
            <w:sz w:val="24"/>
            <w:szCs w:val="24"/>
            <w:lang w:eastAsia="ru-RU"/>
          </w:rPr>
          <w:t>картинки по безопасности для детей дошкольного возраста</w:t>
        </w:r>
      </w:hyperlink>
      <w:r w:rsidRPr="00470A8E">
        <w:rPr>
          <w:rFonts w:ascii="Arial" w:eastAsia="Times New Roman" w:hAnsi="Arial" w:cs="Arial"/>
          <w:color w:val="000000" w:themeColor="text1"/>
          <w:sz w:val="24"/>
          <w:szCs w:val="24"/>
          <w:lang w:eastAsia="ru-RU"/>
        </w:rPr>
        <w:t>, наглядно демонстрирующие дорожную обстановку. Потом можно закрепить знания на практике, наблюдая за действиями пешеходов и передвижением машин. </w:t>
      </w:r>
    </w:p>
    <w:p w:rsidR="00470A8E" w:rsidRPr="00470A8E" w:rsidRDefault="00470A8E" w:rsidP="00470A8E">
      <w:pPr>
        <w:shd w:val="clear" w:color="auto" w:fill="FFFFFF"/>
        <w:spacing w:after="150" w:line="309" w:lineRule="atLeast"/>
        <w:jc w:val="both"/>
        <w:rPr>
          <w:rFonts w:ascii="Arial" w:eastAsia="Times New Roman" w:hAnsi="Arial" w:cs="Arial"/>
          <w:color w:val="000000" w:themeColor="text1"/>
          <w:sz w:val="24"/>
          <w:szCs w:val="24"/>
          <w:lang w:eastAsia="ru-RU"/>
        </w:rPr>
      </w:pPr>
      <w:r w:rsidRPr="00470A8E">
        <w:rPr>
          <w:rFonts w:ascii="Arial" w:eastAsia="Times New Roman" w:hAnsi="Arial" w:cs="Arial"/>
          <w:color w:val="000000" w:themeColor="text1"/>
          <w:sz w:val="24"/>
          <w:szCs w:val="24"/>
          <w:lang w:eastAsia="ru-RU"/>
        </w:rPr>
        <w:t> </w:t>
      </w:r>
    </w:p>
    <w:p w:rsidR="00470A8E" w:rsidRPr="00470A8E" w:rsidRDefault="00470A8E" w:rsidP="00470A8E">
      <w:pPr>
        <w:shd w:val="clear" w:color="auto" w:fill="FFFFFF"/>
        <w:spacing w:after="150" w:line="309" w:lineRule="atLeast"/>
        <w:rPr>
          <w:rFonts w:ascii="Arial" w:eastAsia="Times New Roman" w:hAnsi="Arial" w:cs="Arial"/>
          <w:color w:val="898989"/>
          <w:sz w:val="23"/>
          <w:szCs w:val="23"/>
          <w:lang w:eastAsia="ru-RU"/>
        </w:rPr>
      </w:pPr>
    </w:p>
    <w:p w:rsidR="00470A8E" w:rsidRPr="00470A8E" w:rsidRDefault="00470A8E" w:rsidP="00470A8E">
      <w:pPr>
        <w:shd w:val="clear" w:color="auto" w:fill="FFFFFF"/>
        <w:spacing w:after="150" w:line="309" w:lineRule="atLeast"/>
        <w:jc w:val="both"/>
        <w:rPr>
          <w:rFonts w:ascii="Arial" w:eastAsia="Times New Roman" w:hAnsi="Arial" w:cs="Arial"/>
          <w:color w:val="898989"/>
          <w:sz w:val="23"/>
          <w:szCs w:val="23"/>
          <w:lang w:eastAsia="ru-RU"/>
        </w:rPr>
      </w:pPr>
    </w:p>
    <w:p w:rsidR="00470A8E" w:rsidRPr="00470A8E" w:rsidRDefault="00470A8E" w:rsidP="00470A8E">
      <w:pPr>
        <w:shd w:val="clear" w:color="auto" w:fill="FFFFFF"/>
        <w:spacing w:after="150" w:line="240" w:lineRule="auto"/>
        <w:jc w:val="center"/>
        <w:outlineLvl w:val="1"/>
        <w:rPr>
          <w:rFonts w:ascii="Arial" w:eastAsia="Times New Roman" w:hAnsi="Arial" w:cs="Arial"/>
          <w:b/>
          <w:bCs/>
          <w:color w:val="FF0000"/>
          <w:sz w:val="46"/>
          <w:szCs w:val="46"/>
          <w:lang w:eastAsia="ru-RU"/>
        </w:rPr>
      </w:pPr>
      <w:r w:rsidRPr="00470A8E">
        <w:rPr>
          <w:rFonts w:ascii="Arial" w:eastAsia="Times New Roman" w:hAnsi="Arial" w:cs="Arial"/>
          <w:b/>
          <w:bCs/>
          <w:color w:val="FF0000"/>
          <w:sz w:val="46"/>
          <w:szCs w:val="46"/>
          <w:lang w:eastAsia="ru-RU"/>
        </w:rPr>
        <w:t>Пожарная безопасность для дошкольников</w:t>
      </w:r>
    </w:p>
    <w:p w:rsidR="00470A8E" w:rsidRPr="00470A8E" w:rsidRDefault="00470A8E" w:rsidP="00470A8E">
      <w:pPr>
        <w:shd w:val="clear" w:color="auto" w:fill="FFFFFF"/>
        <w:spacing w:after="150" w:line="309" w:lineRule="atLeast"/>
        <w:jc w:val="both"/>
        <w:rPr>
          <w:rFonts w:ascii="Arial" w:eastAsia="Times New Roman" w:hAnsi="Arial" w:cs="Arial"/>
          <w:color w:val="898989"/>
          <w:sz w:val="23"/>
          <w:szCs w:val="23"/>
          <w:lang w:eastAsia="ru-RU"/>
        </w:rPr>
      </w:pPr>
      <w:r w:rsidRPr="00470A8E">
        <w:rPr>
          <w:rFonts w:ascii="Arial" w:eastAsia="Times New Roman" w:hAnsi="Arial" w:cs="Arial"/>
          <w:color w:val="898989"/>
          <w:sz w:val="23"/>
          <w:szCs w:val="23"/>
          <w:lang w:eastAsia="ru-RU"/>
        </w:rPr>
        <w:t> </w:t>
      </w:r>
    </w:p>
    <w:p w:rsidR="00470A8E" w:rsidRPr="00470A8E" w:rsidRDefault="00470A8E" w:rsidP="00470A8E">
      <w:pPr>
        <w:shd w:val="clear" w:color="auto" w:fill="FFFFFF"/>
        <w:spacing w:after="150" w:line="309" w:lineRule="atLeast"/>
        <w:jc w:val="both"/>
        <w:rPr>
          <w:rFonts w:ascii="Arial" w:eastAsia="Times New Roman" w:hAnsi="Arial" w:cs="Arial"/>
          <w:color w:val="FF0000"/>
          <w:sz w:val="23"/>
          <w:szCs w:val="23"/>
          <w:lang w:eastAsia="ru-RU"/>
        </w:rPr>
      </w:pPr>
      <w:r w:rsidRPr="00470A8E">
        <w:rPr>
          <w:rFonts w:ascii="Arial" w:eastAsia="Times New Roman" w:hAnsi="Arial" w:cs="Arial"/>
          <w:color w:val="FF0000"/>
          <w:sz w:val="23"/>
          <w:szCs w:val="23"/>
          <w:lang w:eastAsia="ru-RU"/>
        </w:rPr>
        <w:t>Огонь – ярая стихия, которая может быть как полезной, так и опасной. Какова польза от огня? Он может согреть, когда холодно. А чем опасен открытый огонь? Можно обжечься, поэтому необходимо соблюдать дистанцию и к нему не приближаться. Важно донести это до ребенка. А полученные знания закрепить на практике, причем основы безопасности детей дошкольного возраста в части обращения с огнем, как и правила движения на дорогах, лучше изучать в игровой форме. Простая инсценировка: пожарная машина спешит на вызов, </w:t>
      </w:r>
      <w:hyperlink r:id="rId7" w:tooltip="Спички детям не игрушка" w:history="1">
        <w:r w:rsidRPr="00470A8E">
          <w:rPr>
            <w:rFonts w:ascii="Arial" w:eastAsia="Times New Roman" w:hAnsi="Arial" w:cs="Arial"/>
            <w:color w:val="FF0000"/>
            <w:sz w:val="23"/>
            <w:szCs w:val="23"/>
            <w:lang w:eastAsia="ru-RU"/>
          </w:rPr>
          <w:t>дети играли со спичками</w:t>
        </w:r>
      </w:hyperlink>
      <w:r w:rsidRPr="00470A8E">
        <w:rPr>
          <w:rFonts w:ascii="Arial" w:eastAsia="Times New Roman" w:hAnsi="Arial" w:cs="Arial"/>
          <w:color w:val="FF0000"/>
          <w:sz w:val="23"/>
          <w:szCs w:val="23"/>
          <w:lang w:eastAsia="ru-RU"/>
        </w:rPr>
        <w:t>, произошел пожар. Пожарным нужно скорее спасти детей, попавших в беду. К счастью, пожарные успели! Потушили пожар и сказали детям: «Со спичками играть нельзя, это опасно для жизни!».</w:t>
      </w:r>
    </w:p>
    <w:p w:rsidR="00470A8E" w:rsidRPr="00470A8E" w:rsidRDefault="00470A8E" w:rsidP="00470A8E">
      <w:pPr>
        <w:shd w:val="clear" w:color="auto" w:fill="FFFFFF"/>
        <w:spacing w:after="150" w:line="309" w:lineRule="atLeast"/>
        <w:jc w:val="both"/>
        <w:rPr>
          <w:rFonts w:ascii="Arial" w:eastAsia="Times New Roman" w:hAnsi="Arial" w:cs="Arial"/>
          <w:color w:val="FF0000"/>
          <w:sz w:val="23"/>
          <w:szCs w:val="23"/>
          <w:lang w:eastAsia="ru-RU"/>
        </w:rPr>
      </w:pPr>
      <w:r w:rsidRPr="00470A8E">
        <w:rPr>
          <w:rFonts w:ascii="Arial" w:eastAsia="Times New Roman" w:hAnsi="Arial" w:cs="Arial"/>
          <w:color w:val="FF0000"/>
          <w:sz w:val="23"/>
          <w:szCs w:val="23"/>
          <w:lang w:eastAsia="ru-RU"/>
        </w:rPr>
        <w:t> </w:t>
      </w:r>
    </w:p>
    <w:p w:rsidR="00470A8E" w:rsidRPr="00470A8E" w:rsidRDefault="00470A8E" w:rsidP="00470A8E">
      <w:pPr>
        <w:shd w:val="clear" w:color="auto" w:fill="FFFFFF"/>
        <w:spacing w:after="150" w:line="309" w:lineRule="atLeast"/>
        <w:jc w:val="both"/>
        <w:rPr>
          <w:rFonts w:ascii="Arial" w:eastAsia="Times New Roman" w:hAnsi="Arial" w:cs="Arial"/>
          <w:color w:val="FF0000"/>
          <w:sz w:val="23"/>
          <w:szCs w:val="23"/>
          <w:lang w:eastAsia="ru-RU"/>
        </w:rPr>
      </w:pPr>
      <w:r w:rsidRPr="00470A8E">
        <w:rPr>
          <w:rFonts w:ascii="Arial" w:eastAsia="Times New Roman" w:hAnsi="Arial" w:cs="Arial"/>
          <w:color w:val="FF0000"/>
          <w:sz w:val="23"/>
          <w:szCs w:val="23"/>
          <w:lang w:eastAsia="ru-RU"/>
        </w:rPr>
        <w:lastRenderedPageBreak/>
        <w:t>Родителям следует учитывать, что прямых запретов при координации поведения ребенка должно быть не много, иначе они не будут учитываться. Для обучения основам безопасности лучше применять позитивные способы воздействия на дошкольника, в частности, наглядно демонстрировать примеры критических ситуаций и моделировать их возможные последствия, а за каждый случай соблюдения изученных правил хвалить его или поощрять иначе.</w:t>
      </w:r>
    </w:p>
    <w:p w:rsidR="00470A8E" w:rsidRPr="00470A8E" w:rsidRDefault="00470A8E" w:rsidP="00470A8E">
      <w:pPr>
        <w:shd w:val="clear" w:color="auto" w:fill="FFFFFF"/>
        <w:spacing w:after="150" w:line="309" w:lineRule="atLeast"/>
        <w:jc w:val="both"/>
        <w:rPr>
          <w:rFonts w:ascii="Arial" w:eastAsia="Times New Roman" w:hAnsi="Arial" w:cs="Arial"/>
          <w:color w:val="FF0000"/>
          <w:sz w:val="23"/>
          <w:szCs w:val="23"/>
          <w:lang w:eastAsia="ru-RU"/>
        </w:rPr>
      </w:pPr>
      <w:r w:rsidRPr="00470A8E">
        <w:rPr>
          <w:rFonts w:ascii="Arial" w:eastAsia="Times New Roman" w:hAnsi="Arial" w:cs="Arial"/>
          <w:color w:val="FF0000"/>
          <w:sz w:val="23"/>
          <w:szCs w:val="23"/>
          <w:lang w:eastAsia="ru-RU"/>
        </w:rPr>
        <w:t> </w:t>
      </w:r>
    </w:p>
    <w:p w:rsidR="00C955A5" w:rsidRDefault="00470A8E">
      <w:bookmarkStart w:id="0" w:name="_GoBack"/>
      <w:r w:rsidRPr="00470A8E">
        <w:rPr>
          <w:rFonts w:ascii="Arial" w:eastAsia="Times New Roman" w:hAnsi="Arial" w:cs="Arial"/>
          <w:noProof/>
          <w:color w:val="898989"/>
          <w:sz w:val="23"/>
          <w:szCs w:val="23"/>
          <w:lang w:eastAsia="ru-RU"/>
        </w:rPr>
        <w:drawing>
          <wp:inline distT="0" distB="0" distL="0" distR="0" wp14:anchorId="19D49596" wp14:editId="0B7B556A">
            <wp:extent cx="3724275" cy="2352675"/>
            <wp:effectExtent l="0" t="0" r="9525" b="9525"/>
            <wp:docPr id="2" name="Рисунок 2" descr="азбука безопасности для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збука безопасности для детей дошкольного возрас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352675"/>
                    </a:xfrm>
                    <a:prstGeom prst="rect">
                      <a:avLst/>
                    </a:prstGeom>
                    <a:noFill/>
                    <a:ln>
                      <a:noFill/>
                    </a:ln>
                  </pic:spPr>
                </pic:pic>
              </a:graphicData>
            </a:graphic>
          </wp:inline>
        </w:drawing>
      </w:r>
      <w:bookmarkEnd w:id="0"/>
    </w:p>
    <w:sectPr w:rsidR="00C95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85"/>
    <w:rsid w:val="00470A8E"/>
    <w:rsid w:val="00564B85"/>
    <w:rsid w:val="00C9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A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A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astut-goda.ru/zanjatija-v-detskom-sadu/4868-spichki-detjam-ne-igrushk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astut-goda.ru/making/4534-veselye-tematicheskie-kartinki-s-pravilami-pozharnoj-bezopasnosti.html" TargetMode="External"/><Relationship Id="rId5" Type="http://schemas.openxmlformats.org/officeDocument/2006/relationships/hyperlink" Target="http://www.rastut-goda.ru/preschool-child/7153-pravila-dorozhnogo-dvizhenija-dlja-detej.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2589</Characters>
  <Application>Microsoft Office Word</Application>
  <DocSecurity>0</DocSecurity>
  <Lines>21</Lines>
  <Paragraphs>6</Paragraphs>
  <ScaleCrop>false</ScaleCrop>
  <Company>Torrents.by</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2018-10-08T17:08:00Z</dcterms:created>
  <dcterms:modified xsi:type="dcterms:W3CDTF">2018-10-08T17:10:00Z</dcterms:modified>
</cp:coreProperties>
</file>